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7DC572" w14:textId="77777777" w:rsidR="00682775" w:rsidRDefault="00682775" w:rsidP="00682775">
      <w:pPr>
        <w:pStyle w:val="Norma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00" w:after="100" w:line="360" w:lineRule="auto"/>
        <w:ind w:left="360"/>
        <w:jc w:val="both"/>
        <w:rPr>
          <w:rFonts w:ascii="Verdana" w:hAnsi="Verdana" w:cstheme="minorHAnsi"/>
        </w:rPr>
      </w:pPr>
      <w:r>
        <w:rPr>
          <w:rFonts w:ascii="Verdana" w:hAnsi="Verdana" w:cstheme="minorHAnsi"/>
          <w:b/>
          <w:bCs/>
          <w:sz w:val="20"/>
          <w:szCs w:val="20"/>
        </w:rPr>
        <w:t>Adı Soyadı:</w:t>
      </w:r>
      <w:r>
        <w:rPr>
          <w:rFonts w:ascii="Verdana" w:hAnsi="Verdana" w:cstheme="minorHAnsi"/>
          <w:sz w:val="20"/>
          <w:szCs w:val="20"/>
        </w:rPr>
        <w:t xml:space="preserve"> MURAT ŞAHİN</w:t>
      </w:r>
    </w:p>
    <w:p w14:paraId="1F0C7338" w14:textId="77777777" w:rsidR="00682775" w:rsidRDefault="00682775" w:rsidP="00682775">
      <w:pPr>
        <w:pStyle w:val="Norma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00" w:after="100" w:line="360" w:lineRule="auto"/>
        <w:ind w:left="360"/>
        <w:jc w:val="both"/>
        <w:rPr>
          <w:rFonts w:ascii="Verdana" w:hAnsi="Verdana" w:cstheme="minorHAnsi"/>
        </w:rPr>
      </w:pPr>
      <w:r>
        <w:rPr>
          <w:rFonts w:ascii="Verdana" w:hAnsi="Verdana" w:cstheme="minorHAnsi"/>
          <w:b/>
          <w:bCs/>
          <w:sz w:val="20"/>
          <w:szCs w:val="20"/>
        </w:rPr>
        <w:t>Doğum Tarihi</w:t>
      </w:r>
      <w:r>
        <w:rPr>
          <w:rFonts w:ascii="Verdana" w:hAnsi="Verdana" w:cstheme="minorHAnsi"/>
          <w:sz w:val="20"/>
          <w:szCs w:val="20"/>
        </w:rPr>
        <w:t>: 05-05-1981</w:t>
      </w:r>
    </w:p>
    <w:p w14:paraId="3BACE5CA" w14:textId="77777777" w:rsidR="00682775" w:rsidRDefault="00682775" w:rsidP="00682775">
      <w:pPr>
        <w:pStyle w:val="Normal1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00" w:after="100" w:line="360" w:lineRule="auto"/>
        <w:ind w:left="360" w:hanging="359"/>
        <w:jc w:val="both"/>
        <w:rPr>
          <w:rFonts w:ascii="Verdana" w:hAnsi="Verdana" w:cstheme="minorHAnsi"/>
        </w:rPr>
      </w:pPr>
      <w:r>
        <w:rPr>
          <w:rFonts w:ascii="Verdana" w:hAnsi="Verdana" w:cstheme="minorHAnsi"/>
          <w:b/>
          <w:bCs/>
          <w:sz w:val="20"/>
          <w:szCs w:val="20"/>
        </w:rPr>
        <w:t xml:space="preserve">       Öğrenim Durumu:</w:t>
      </w:r>
    </w:p>
    <w:tbl>
      <w:tblPr>
        <w:tblW w:w="8580" w:type="dxa"/>
        <w:jc w:val="righ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0"/>
        <w:gridCol w:w="2671"/>
        <w:gridCol w:w="3432"/>
        <w:gridCol w:w="877"/>
      </w:tblGrid>
      <w:tr w:rsidR="00682775" w14:paraId="7E77977F" w14:textId="77777777" w:rsidTr="00682775">
        <w:trPr>
          <w:trHeight w:val="240"/>
          <w:jc w:val="right"/>
        </w:trPr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14:paraId="72F843EE" w14:textId="77777777" w:rsidR="00682775" w:rsidRDefault="00682775">
            <w:pPr>
              <w:pStyle w:val="Normal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100" w:after="100" w:line="360" w:lineRule="auto"/>
              <w:jc w:val="both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  <w:b/>
                <w:bCs/>
                <w:sz w:val="20"/>
                <w:szCs w:val="20"/>
              </w:rPr>
              <w:t xml:space="preserve">Derece 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14:paraId="39530197" w14:textId="77777777" w:rsidR="00682775" w:rsidRDefault="00682775">
            <w:pPr>
              <w:pStyle w:val="Normal1"/>
              <w:spacing w:before="100" w:after="100" w:line="360" w:lineRule="auto"/>
              <w:jc w:val="both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  <w:b/>
                <w:bCs/>
                <w:sz w:val="20"/>
                <w:szCs w:val="20"/>
              </w:rPr>
              <w:t>Bölüm/Program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14:paraId="4070C8B6" w14:textId="77777777" w:rsidR="00682775" w:rsidRDefault="00682775">
            <w:pPr>
              <w:pStyle w:val="Normal1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 w:after="100" w:line="360" w:lineRule="auto"/>
              <w:jc w:val="both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  <w:b/>
                <w:bCs/>
                <w:sz w:val="20"/>
                <w:szCs w:val="20"/>
              </w:rPr>
              <w:t xml:space="preserve">Üniversite 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14:paraId="41D0B334" w14:textId="77777777" w:rsidR="00682775" w:rsidRDefault="00682775">
            <w:pPr>
              <w:pStyle w:val="Normal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</w:tabs>
              <w:spacing w:before="100" w:after="100" w:line="360" w:lineRule="auto"/>
              <w:jc w:val="both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  <w:b/>
                <w:bCs/>
                <w:sz w:val="20"/>
                <w:szCs w:val="20"/>
              </w:rPr>
              <w:t xml:space="preserve">Yıl </w:t>
            </w:r>
          </w:p>
        </w:tc>
      </w:tr>
      <w:tr w:rsidR="00682775" w14:paraId="2C887421" w14:textId="77777777" w:rsidTr="00682775">
        <w:trPr>
          <w:trHeight w:val="240"/>
          <w:jc w:val="right"/>
        </w:trPr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14:paraId="4CFBD986" w14:textId="77777777" w:rsidR="00682775" w:rsidRDefault="00682775">
            <w:pPr>
              <w:pStyle w:val="Normal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100" w:after="100" w:line="360" w:lineRule="auto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Lisans 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14:paraId="74D4C337" w14:textId="77777777" w:rsidR="00682775" w:rsidRDefault="00682775">
            <w:pPr>
              <w:pStyle w:val="Normal1"/>
              <w:spacing w:before="100" w:after="100" w:line="360" w:lineRule="auto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Tıp Fakültesi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14:paraId="21521782" w14:textId="77777777" w:rsidR="00682775" w:rsidRDefault="00682775">
            <w:pPr>
              <w:pStyle w:val="Normal1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 w:after="100" w:line="360" w:lineRule="auto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Pamukkale Üniversitesi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14:paraId="655C99E3" w14:textId="77777777" w:rsidR="00682775" w:rsidRDefault="00682775">
            <w:pPr>
              <w:pStyle w:val="Normal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</w:tabs>
              <w:spacing w:before="100" w:after="100" w:line="360" w:lineRule="auto"/>
              <w:jc w:val="both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2006</w:t>
            </w:r>
          </w:p>
        </w:tc>
      </w:tr>
      <w:tr w:rsidR="00682775" w14:paraId="15C4DC30" w14:textId="77777777" w:rsidTr="00682775">
        <w:trPr>
          <w:trHeight w:val="600"/>
          <w:jc w:val="right"/>
        </w:trPr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  <w:hideMark/>
          </w:tcPr>
          <w:p w14:paraId="09DBE797" w14:textId="77777777" w:rsidR="00682775" w:rsidRDefault="00682775">
            <w:pPr>
              <w:pStyle w:val="Normal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100" w:after="100" w:line="360" w:lineRule="auto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Tıpta Uzmanlık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  <w:hideMark/>
          </w:tcPr>
          <w:p w14:paraId="545037EA" w14:textId="77777777" w:rsidR="00682775" w:rsidRDefault="00682775">
            <w:pPr>
              <w:pStyle w:val="Normal1"/>
              <w:spacing w:before="100" w:after="100" w:line="360" w:lineRule="auto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İç Hastalıkları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14:paraId="247DDE5B" w14:textId="77777777" w:rsidR="00682775" w:rsidRDefault="00682775">
            <w:pPr>
              <w:pStyle w:val="Normal1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 w:after="100" w:line="360" w:lineRule="auto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Kahramanmaraş Sütçü İmam Üniversitesi Tıp Fakültesi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14:paraId="0BC81471" w14:textId="77777777" w:rsidR="00682775" w:rsidRDefault="00682775">
            <w:pPr>
              <w:pStyle w:val="Normal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</w:tabs>
              <w:spacing w:before="100" w:after="100" w:line="360" w:lineRule="auto"/>
              <w:jc w:val="both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2011</w:t>
            </w:r>
          </w:p>
        </w:tc>
      </w:tr>
      <w:tr w:rsidR="00682775" w14:paraId="0D9832A4" w14:textId="77777777" w:rsidTr="00682775">
        <w:trPr>
          <w:trHeight w:val="600"/>
          <w:jc w:val="right"/>
        </w:trPr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  <w:hideMark/>
          </w:tcPr>
          <w:p w14:paraId="3C3FEC90" w14:textId="77777777" w:rsidR="00682775" w:rsidRDefault="00682775">
            <w:pPr>
              <w:pStyle w:val="Normal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100" w:after="100" w:line="360" w:lineRule="auto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Tıpta Uzmanlık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  <w:hideMark/>
          </w:tcPr>
          <w:p w14:paraId="7B6322F5" w14:textId="77777777" w:rsidR="00682775" w:rsidRDefault="00682775">
            <w:pPr>
              <w:pStyle w:val="Normal1"/>
              <w:spacing w:before="100" w:after="100" w:line="360" w:lineRule="auto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Endokrinoloji ve Metabolizma Hastalıkları 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14:paraId="2540F842" w14:textId="77777777" w:rsidR="00682775" w:rsidRDefault="00682775">
            <w:pPr>
              <w:pStyle w:val="Normal1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 w:after="100" w:line="360" w:lineRule="auto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Kahramanmaraş Sütçü İmam Üniversitesi Tıp Fakültesi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14:paraId="4880BB24" w14:textId="77777777" w:rsidR="00682775" w:rsidRDefault="00682775">
            <w:pPr>
              <w:pStyle w:val="Normal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</w:tabs>
              <w:spacing w:before="100" w:after="100" w:line="36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2015</w:t>
            </w:r>
          </w:p>
        </w:tc>
      </w:tr>
    </w:tbl>
    <w:p w14:paraId="22DB79E6" w14:textId="77777777" w:rsidR="00682775" w:rsidRDefault="00682775" w:rsidP="00682775">
      <w:pPr>
        <w:pStyle w:val="Norma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76"/>
        <w:rPr>
          <w:rFonts w:ascii="Verdana" w:hAnsi="Verdana" w:cstheme="minorHAnsi"/>
        </w:rPr>
      </w:pPr>
    </w:p>
    <w:p w14:paraId="58E0287F" w14:textId="77777777" w:rsidR="00682775" w:rsidRDefault="00682775" w:rsidP="00682775">
      <w:pPr>
        <w:pStyle w:val="Norma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360" w:lineRule="auto"/>
        <w:jc w:val="both"/>
        <w:rPr>
          <w:rFonts w:ascii="Verdana" w:hAnsi="Verdana" w:cstheme="minorHAnsi"/>
        </w:rPr>
      </w:pPr>
    </w:p>
    <w:p w14:paraId="2A7E75F7" w14:textId="77777777" w:rsidR="00682775" w:rsidRDefault="00682775" w:rsidP="00682775">
      <w:pPr>
        <w:pStyle w:val="Norma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360" w:lineRule="auto"/>
        <w:ind w:left="360"/>
        <w:jc w:val="both"/>
        <w:rPr>
          <w:rFonts w:ascii="Verdana" w:hAnsi="Verdana" w:cstheme="minorHAnsi"/>
          <w:b/>
          <w:bCs/>
          <w:sz w:val="20"/>
          <w:szCs w:val="20"/>
        </w:rPr>
      </w:pPr>
    </w:p>
    <w:p w14:paraId="508058CD" w14:textId="77777777" w:rsidR="00682775" w:rsidRDefault="00682775" w:rsidP="00682775">
      <w:pPr>
        <w:pStyle w:val="Norma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360" w:lineRule="auto"/>
        <w:ind w:left="360"/>
        <w:jc w:val="both"/>
        <w:rPr>
          <w:rFonts w:ascii="Verdana" w:hAnsi="Verdana" w:cstheme="minorHAnsi"/>
          <w:b/>
          <w:bCs/>
          <w:sz w:val="20"/>
          <w:szCs w:val="20"/>
        </w:rPr>
      </w:pPr>
    </w:p>
    <w:p w14:paraId="66DB82AB" w14:textId="77777777" w:rsidR="00682775" w:rsidRDefault="00682775" w:rsidP="00682775">
      <w:pPr>
        <w:pStyle w:val="Norma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360" w:lineRule="auto"/>
        <w:ind w:left="360"/>
        <w:jc w:val="both"/>
        <w:rPr>
          <w:rFonts w:ascii="Verdana" w:hAnsi="Verdana" w:cstheme="minorHAnsi"/>
          <w:b/>
          <w:bCs/>
          <w:sz w:val="20"/>
          <w:szCs w:val="20"/>
        </w:rPr>
      </w:pPr>
    </w:p>
    <w:p w14:paraId="0E30BDEE" w14:textId="77777777" w:rsidR="00682775" w:rsidRDefault="00682775" w:rsidP="00682775">
      <w:pPr>
        <w:pStyle w:val="Norma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360" w:lineRule="auto"/>
        <w:ind w:left="360"/>
        <w:jc w:val="both"/>
        <w:rPr>
          <w:rFonts w:ascii="Verdana" w:hAnsi="Verdana" w:cstheme="minorHAnsi"/>
          <w:b/>
          <w:bCs/>
          <w:sz w:val="20"/>
          <w:szCs w:val="20"/>
        </w:rPr>
      </w:pPr>
    </w:p>
    <w:p w14:paraId="7EF304D6" w14:textId="77777777" w:rsidR="00682775" w:rsidRDefault="00682775" w:rsidP="00682775">
      <w:pPr>
        <w:pStyle w:val="Norma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360" w:lineRule="auto"/>
        <w:ind w:left="360"/>
        <w:jc w:val="both"/>
        <w:rPr>
          <w:rFonts w:ascii="Verdana" w:hAnsi="Verdana" w:cstheme="minorHAnsi"/>
          <w:b/>
          <w:bCs/>
          <w:sz w:val="20"/>
          <w:szCs w:val="20"/>
        </w:rPr>
      </w:pPr>
    </w:p>
    <w:p w14:paraId="4C0D7A7B" w14:textId="77777777" w:rsidR="00682775" w:rsidRDefault="00682775" w:rsidP="00682775">
      <w:pPr>
        <w:pStyle w:val="Norma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360" w:lineRule="auto"/>
        <w:ind w:left="360"/>
        <w:jc w:val="both"/>
        <w:rPr>
          <w:rFonts w:ascii="Verdana" w:hAnsi="Verdana" w:cstheme="minorHAnsi"/>
          <w:b/>
          <w:bCs/>
          <w:sz w:val="20"/>
          <w:szCs w:val="20"/>
        </w:rPr>
      </w:pPr>
    </w:p>
    <w:p w14:paraId="3C209A86" w14:textId="77777777" w:rsidR="00682775" w:rsidRDefault="00682775" w:rsidP="00682775">
      <w:pPr>
        <w:pStyle w:val="Norma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360" w:lineRule="auto"/>
        <w:ind w:left="360"/>
        <w:jc w:val="both"/>
        <w:rPr>
          <w:rFonts w:ascii="Verdana" w:hAnsi="Verdana" w:cstheme="minorHAnsi"/>
          <w:b/>
          <w:bCs/>
          <w:sz w:val="20"/>
          <w:szCs w:val="20"/>
        </w:rPr>
      </w:pPr>
    </w:p>
    <w:p w14:paraId="49D4D85A" w14:textId="77777777" w:rsidR="00682775" w:rsidRDefault="00682775" w:rsidP="00682775">
      <w:pPr>
        <w:pStyle w:val="Norma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360" w:lineRule="auto"/>
        <w:ind w:left="360"/>
        <w:jc w:val="both"/>
        <w:rPr>
          <w:rFonts w:ascii="Verdana" w:hAnsi="Verdana" w:cstheme="minorHAnsi"/>
          <w:b/>
          <w:bCs/>
          <w:sz w:val="20"/>
          <w:szCs w:val="20"/>
        </w:rPr>
      </w:pPr>
    </w:p>
    <w:p w14:paraId="057CCE17" w14:textId="77777777" w:rsidR="00682775" w:rsidRDefault="00682775" w:rsidP="00682775">
      <w:pPr>
        <w:pStyle w:val="Norma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360" w:lineRule="auto"/>
        <w:ind w:left="360"/>
        <w:jc w:val="both"/>
        <w:rPr>
          <w:rFonts w:ascii="Verdana" w:hAnsi="Verdana" w:cstheme="minorHAnsi"/>
          <w:b/>
          <w:bCs/>
          <w:sz w:val="20"/>
          <w:szCs w:val="20"/>
        </w:rPr>
      </w:pPr>
    </w:p>
    <w:p w14:paraId="1FFAF038" w14:textId="77777777" w:rsidR="00682775" w:rsidRDefault="00682775" w:rsidP="00682775">
      <w:pPr>
        <w:pStyle w:val="Norma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360" w:lineRule="auto"/>
        <w:ind w:left="360"/>
        <w:jc w:val="both"/>
        <w:rPr>
          <w:rFonts w:ascii="Verdana" w:hAnsi="Verdana" w:cstheme="minorHAnsi"/>
          <w:b/>
          <w:bCs/>
          <w:sz w:val="20"/>
          <w:szCs w:val="20"/>
        </w:rPr>
      </w:pPr>
    </w:p>
    <w:p w14:paraId="78DE6018" w14:textId="77777777" w:rsidR="00682775" w:rsidRDefault="00682775" w:rsidP="00682775">
      <w:pPr>
        <w:pStyle w:val="Norma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360" w:lineRule="auto"/>
        <w:ind w:left="360"/>
        <w:jc w:val="both"/>
        <w:rPr>
          <w:rFonts w:ascii="Verdana" w:hAnsi="Verdana" w:cstheme="minorHAnsi"/>
          <w:b/>
          <w:bCs/>
          <w:sz w:val="20"/>
          <w:szCs w:val="20"/>
        </w:rPr>
      </w:pPr>
    </w:p>
    <w:p w14:paraId="06196B10" w14:textId="77777777" w:rsidR="00682775" w:rsidRDefault="00682775" w:rsidP="00682775">
      <w:pPr>
        <w:pStyle w:val="Norma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360" w:lineRule="auto"/>
        <w:ind w:left="360"/>
        <w:jc w:val="both"/>
        <w:rPr>
          <w:rFonts w:ascii="Verdana" w:hAnsi="Verdana" w:cstheme="minorHAnsi"/>
          <w:b/>
          <w:bCs/>
          <w:sz w:val="20"/>
          <w:szCs w:val="20"/>
        </w:rPr>
      </w:pPr>
    </w:p>
    <w:p w14:paraId="182CFF7C" w14:textId="77777777" w:rsidR="00682775" w:rsidRDefault="00682775" w:rsidP="00682775">
      <w:pPr>
        <w:pStyle w:val="Norma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360" w:lineRule="auto"/>
        <w:ind w:left="360"/>
        <w:jc w:val="both"/>
        <w:rPr>
          <w:rFonts w:ascii="Verdana" w:hAnsi="Verdana" w:cstheme="minorHAnsi"/>
          <w:b/>
          <w:bCs/>
          <w:sz w:val="20"/>
          <w:szCs w:val="20"/>
        </w:rPr>
      </w:pPr>
    </w:p>
    <w:p w14:paraId="1151F424" w14:textId="77777777" w:rsidR="00682775" w:rsidRDefault="00682775" w:rsidP="00682775">
      <w:pPr>
        <w:pStyle w:val="Norma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360" w:lineRule="auto"/>
        <w:ind w:left="360"/>
        <w:jc w:val="both"/>
        <w:rPr>
          <w:rFonts w:ascii="Verdana" w:hAnsi="Verdana" w:cstheme="minorHAnsi"/>
          <w:b/>
          <w:bCs/>
          <w:sz w:val="20"/>
          <w:szCs w:val="20"/>
        </w:rPr>
      </w:pPr>
    </w:p>
    <w:p w14:paraId="100FD67B" w14:textId="77777777" w:rsidR="00682775" w:rsidRDefault="00682775" w:rsidP="00682775">
      <w:pPr>
        <w:pStyle w:val="Norma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360" w:lineRule="auto"/>
        <w:ind w:left="360"/>
        <w:jc w:val="both"/>
        <w:rPr>
          <w:rFonts w:ascii="Verdana" w:hAnsi="Verdana" w:cstheme="minorHAnsi"/>
          <w:b/>
          <w:bCs/>
          <w:sz w:val="20"/>
          <w:szCs w:val="20"/>
        </w:rPr>
      </w:pPr>
    </w:p>
    <w:p w14:paraId="4AA3F883" w14:textId="77777777" w:rsidR="00682775" w:rsidRDefault="00682775" w:rsidP="00682775">
      <w:pPr>
        <w:pStyle w:val="Norma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360" w:lineRule="auto"/>
        <w:ind w:left="360"/>
        <w:jc w:val="both"/>
        <w:rPr>
          <w:rFonts w:ascii="Verdana" w:hAnsi="Verdana" w:cstheme="minorHAnsi"/>
        </w:rPr>
      </w:pPr>
      <w:r>
        <w:rPr>
          <w:rFonts w:ascii="Verdana" w:hAnsi="Verdana" w:cstheme="minorHAnsi"/>
          <w:b/>
          <w:bCs/>
          <w:sz w:val="20"/>
          <w:szCs w:val="20"/>
        </w:rPr>
        <w:t>Tıpta Uzmanlık Tezi Başlıkları (Özeti ekte) ve Tez Danışmanları:</w:t>
      </w:r>
    </w:p>
    <w:p w14:paraId="0F818C8A" w14:textId="77777777" w:rsidR="00682775" w:rsidRDefault="00682775" w:rsidP="00682775">
      <w:pPr>
        <w:pStyle w:val="Norma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rPr>
          <w:rFonts w:ascii="Verdana" w:hAnsi="Verdana" w:cstheme="minorHAnsi"/>
        </w:rPr>
      </w:pPr>
    </w:p>
    <w:p w14:paraId="77F94087" w14:textId="77777777" w:rsidR="00682775" w:rsidRDefault="00682775" w:rsidP="00682775">
      <w:pPr>
        <w:pStyle w:val="Normal1"/>
        <w:numPr>
          <w:ilvl w:val="0"/>
          <w:numId w:val="1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ind w:left="720" w:hanging="359"/>
        <w:jc w:val="both"/>
        <w:rPr>
          <w:rFonts w:ascii="Verdana" w:hAnsi="Verdana" w:cstheme="minorHAnsi"/>
        </w:rPr>
      </w:pPr>
      <w:r>
        <w:rPr>
          <w:rFonts w:ascii="Verdana" w:hAnsi="Verdana" w:cstheme="minorHAnsi"/>
          <w:sz w:val="20"/>
          <w:szCs w:val="20"/>
        </w:rPr>
        <w:t>İnterdiyalitik kilo alımının kardiyovasküler mortalite ve morbidite üzerine etkisi, Kahramanmaraş 2011, Tez danışmanı: Doç. Dr. Hayriye Sayarlıoğlu</w:t>
      </w:r>
    </w:p>
    <w:p w14:paraId="302D764D" w14:textId="77777777" w:rsidR="00682775" w:rsidRDefault="00682775" w:rsidP="00682775">
      <w:pPr>
        <w:pStyle w:val="Normal1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00" w:after="100" w:line="360" w:lineRule="auto"/>
        <w:ind w:firstLine="708"/>
        <w:jc w:val="both"/>
        <w:rPr>
          <w:rFonts w:ascii="Verdana" w:hAnsi="Verdana" w:cstheme="minorHAnsi"/>
          <w:b/>
          <w:bCs/>
          <w:sz w:val="20"/>
          <w:szCs w:val="20"/>
        </w:rPr>
      </w:pPr>
    </w:p>
    <w:p w14:paraId="5B203A2B" w14:textId="77777777" w:rsidR="00682775" w:rsidRDefault="00682775" w:rsidP="00682775">
      <w:pPr>
        <w:pStyle w:val="Normal1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00" w:after="100" w:line="360" w:lineRule="auto"/>
        <w:ind w:firstLine="708"/>
        <w:jc w:val="both"/>
        <w:rPr>
          <w:rFonts w:ascii="Verdana" w:hAnsi="Verdana" w:cstheme="minorHAnsi"/>
        </w:rPr>
      </w:pPr>
      <w:r>
        <w:rPr>
          <w:rFonts w:ascii="Verdana" w:hAnsi="Verdana" w:cstheme="minorHAnsi"/>
          <w:b/>
          <w:bCs/>
          <w:sz w:val="20"/>
          <w:szCs w:val="20"/>
        </w:rPr>
        <w:t xml:space="preserve">Görevler: </w:t>
      </w:r>
    </w:p>
    <w:tbl>
      <w:tblPr>
        <w:tblW w:w="8190" w:type="dxa"/>
        <w:jc w:val="righ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65"/>
        <w:gridCol w:w="4085"/>
        <w:gridCol w:w="1440"/>
      </w:tblGrid>
      <w:tr w:rsidR="00682775" w14:paraId="7E11C9D1" w14:textId="77777777" w:rsidTr="00682775">
        <w:trPr>
          <w:trHeight w:val="280"/>
          <w:jc w:val="right"/>
        </w:trPr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14:paraId="7E64676C" w14:textId="77777777" w:rsidR="00682775" w:rsidRDefault="00682775">
            <w:pPr>
              <w:pStyle w:val="Normal1"/>
              <w:spacing w:before="100" w:after="100" w:line="360" w:lineRule="auto"/>
              <w:jc w:val="both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  <w:b/>
                <w:bCs/>
                <w:sz w:val="20"/>
                <w:szCs w:val="20"/>
              </w:rPr>
              <w:t xml:space="preserve">Görev Unvanı </w:t>
            </w:r>
          </w:p>
        </w:tc>
        <w:tc>
          <w:tcPr>
            <w:tcW w:w="4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14:paraId="6CE09856" w14:textId="77777777" w:rsidR="00682775" w:rsidRDefault="00682775">
            <w:pPr>
              <w:pStyle w:val="Normal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</w:tabs>
              <w:spacing w:before="100" w:after="100" w:line="360" w:lineRule="auto"/>
              <w:jc w:val="both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  <w:b/>
                <w:bCs/>
                <w:sz w:val="20"/>
                <w:szCs w:val="20"/>
              </w:rPr>
              <w:t>Görev Yeri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14:paraId="7F41100D" w14:textId="77777777" w:rsidR="00682775" w:rsidRDefault="00682775">
            <w:pPr>
              <w:pStyle w:val="Normal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before="100" w:after="100" w:line="360" w:lineRule="auto"/>
              <w:jc w:val="both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  <w:b/>
                <w:bCs/>
                <w:sz w:val="20"/>
                <w:szCs w:val="20"/>
              </w:rPr>
              <w:t xml:space="preserve">Yıl </w:t>
            </w:r>
          </w:p>
        </w:tc>
      </w:tr>
      <w:tr w:rsidR="00682775" w14:paraId="11C1ED3B" w14:textId="77777777" w:rsidTr="00682775">
        <w:trPr>
          <w:trHeight w:val="420"/>
          <w:jc w:val="right"/>
        </w:trPr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14:paraId="0B7843F3" w14:textId="77777777" w:rsidR="00682775" w:rsidRDefault="00682775">
            <w:pPr>
              <w:pStyle w:val="Normal1"/>
              <w:spacing w:before="100" w:after="100" w:line="360" w:lineRule="auto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Doktor</w:t>
            </w:r>
          </w:p>
        </w:tc>
        <w:tc>
          <w:tcPr>
            <w:tcW w:w="4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14:paraId="1FD37FD8" w14:textId="77777777" w:rsidR="00682775" w:rsidRDefault="00682775">
            <w:pPr>
              <w:pStyle w:val="Normal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</w:tabs>
              <w:spacing w:before="100" w:after="100" w:line="360" w:lineRule="auto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Nizip 1. Nolu 112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14:paraId="0FDC4EA6" w14:textId="77777777" w:rsidR="00682775" w:rsidRDefault="00682775">
            <w:pPr>
              <w:pStyle w:val="Normal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before="100" w:after="100" w:line="360" w:lineRule="auto"/>
              <w:jc w:val="both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2006-2006</w:t>
            </w:r>
          </w:p>
        </w:tc>
      </w:tr>
      <w:tr w:rsidR="00682775" w14:paraId="329A55F4" w14:textId="77777777" w:rsidTr="00682775">
        <w:trPr>
          <w:trHeight w:val="800"/>
          <w:jc w:val="right"/>
        </w:trPr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14:paraId="57B6A961" w14:textId="77777777" w:rsidR="00682775" w:rsidRDefault="00682775">
            <w:pPr>
              <w:pStyle w:val="Normal1"/>
              <w:spacing w:before="100" w:after="100" w:line="360" w:lineRule="auto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İç Hastalıkları Asistanı.</w:t>
            </w:r>
          </w:p>
        </w:tc>
        <w:tc>
          <w:tcPr>
            <w:tcW w:w="4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14:paraId="158CC9E1" w14:textId="77777777" w:rsidR="00682775" w:rsidRDefault="00682775">
            <w:pPr>
              <w:pStyle w:val="Normal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</w:tabs>
              <w:spacing w:before="100" w:after="100" w:line="360" w:lineRule="auto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Kahramanmaraş Sütçü İmam Üniversitesi Tıp Fakültesi, İç hastalıkları Anabilim Dalı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14:paraId="552975D5" w14:textId="77777777" w:rsidR="00682775" w:rsidRDefault="00682775">
            <w:pPr>
              <w:pStyle w:val="Normal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before="100" w:after="100" w:line="360" w:lineRule="auto"/>
              <w:jc w:val="both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2006-2011</w:t>
            </w:r>
          </w:p>
        </w:tc>
      </w:tr>
      <w:tr w:rsidR="00682775" w14:paraId="1578D5E9" w14:textId="77777777" w:rsidTr="00682775">
        <w:trPr>
          <w:trHeight w:val="600"/>
          <w:jc w:val="right"/>
        </w:trPr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14:paraId="65E048DB" w14:textId="77777777" w:rsidR="00682775" w:rsidRDefault="00682775">
            <w:pPr>
              <w:pStyle w:val="Normal1"/>
              <w:spacing w:before="100" w:after="100" w:line="360" w:lineRule="auto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İç Hastalıkları Uzmanı</w:t>
            </w:r>
          </w:p>
        </w:tc>
        <w:tc>
          <w:tcPr>
            <w:tcW w:w="4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14:paraId="6857E3E1" w14:textId="77777777" w:rsidR="00682775" w:rsidRDefault="00682775">
            <w:pPr>
              <w:pStyle w:val="Normal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</w:tabs>
              <w:spacing w:before="100" w:after="100" w:line="360" w:lineRule="auto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Kahramanmaraş Devlet Hastanesi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14:paraId="0ECE2547" w14:textId="77777777" w:rsidR="00682775" w:rsidRDefault="00682775">
            <w:pPr>
              <w:pStyle w:val="Normal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before="100" w:after="100" w:line="360" w:lineRule="auto"/>
              <w:jc w:val="both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2011-2011</w:t>
            </w:r>
          </w:p>
        </w:tc>
      </w:tr>
      <w:tr w:rsidR="00682775" w14:paraId="19FCAF31" w14:textId="77777777" w:rsidTr="00682775">
        <w:trPr>
          <w:trHeight w:val="1320"/>
          <w:jc w:val="right"/>
        </w:trPr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14:paraId="57B2F933" w14:textId="77777777" w:rsidR="00682775" w:rsidRDefault="00682775">
            <w:pPr>
              <w:pStyle w:val="Normal1"/>
              <w:spacing w:before="100" w:after="100" w:line="360" w:lineRule="auto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Endokrinoloji ve Metabolizma Hastalıkları Yan Dal Asistanı</w:t>
            </w:r>
          </w:p>
        </w:tc>
        <w:tc>
          <w:tcPr>
            <w:tcW w:w="4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14:paraId="080F0427" w14:textId="77777777" w:rsidR="00682775" w:rsidRDefault="00682775">
            <w:pPr>
              <w:pStyle w:val="Normal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</w:tabs>
              <w:spacing w:before="100" w:after="100" w:line="360" w:lineRule="auto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Kahramanmaraş Sütçü İmam Üniversitesi Tıp Fakültesi Endokrinoloji ve Metabolizma Hastalıkları Bilim Dalı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14:paraId="431F11DA" w14:textId="77777777" w:rsidR="00682775" w:rsidRDefault="00682775">
            <w:pPr>
              <w:pStyle w:val="Normal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before="100" w:after="100" w:line="360" w:lineRule="auto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2011-2015</w:t>
            </w:r>
          </w:p>
        </w:tc>
      </w:tr>
      <w:tr w:rsidR="00682775" w14:paraId="25034F2D" w14:textId="77777777" w:rsidTr="00682775">
        <w:trPr>
          <w:trHeight w:val="1320"/>
          <w:jc w:val="right"/>
        </w:trPr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14:paraId="0DD999DC" w14:textId="77777777" w:rsidR="00682775" w:rsidRDefault="00682775">
            <w:pPr>
              <w:pStyle w:val="Normal1"/>
              <w:spacing w:before="100" w:after="100" w:line="360" w:lineRule="auto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Yardımcı Doçent Doktor</w:t>
            </w:r>
          </w:p>
        </w:tc>
        <w:tc>
          <w:tcPr>
            <w:tcW w:w="4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14:paraId="6FF04318" w14:textId="77777777" w:rsidR="00682775" w:rsidRDefault="00682775">
            <w:pPr>
              <w:pStyle w:val="Normal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</w:tabs>
              <w:spacing w:before="100" w:after="100" w:line="360" w:lineRule="auto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Kahramanmaraş Sütçü İmam Üniversitesi Tıp Fakültesi, İç Hastalıkları Anabiim Dalı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14:paraId="6F4AD611" w14:textId="77777777" w:rsidR="00682775" w:rsidRDefault="00682775">
            <w:pPr>
              <w:pStyle w:val="Normal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before="100" w:after="100" w:line="360" w:lineRule="auto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2014-2015</w:t>
            </w:r>
          </w:p>
        </w:tc>
      </w:tr>
      <w:tr w:rsidR="00682775" w14:paraId="6B1336B5" w14:textId="77777777" w:rsidTr="00682775">
        <w:trPr>
          <w:trHeight w:val="1320"/>
          <w:jc w:val="right"/>
        </w:trPr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14:paraId="0B0134B6" w14:textId="77777777" w:rsidR="00682775" w:rsidRDefault="00682775">
            <w:pPr>
              <w:pStyle w:val="Normal1"/>
              <w:spacing w:before="100" w:after="100" w:line="360" w:lineRule="auto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Endokrinoloji ve Metabolizma Hastalıkları Uzmanı </w:t>
            </w:r>
          </w:p>
        </w:tc>
        <w:tc>
          <w:tcPr>
            <w:tcW w:w="4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14:paraId="484FE8E8" w14:textId="77777777" w:rsidR="00682775" w:rsidRDefault="00682775">
            <w:pPr>
              <w:pStyle w:val="Normal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</w:tabs>
              <w:spacing w:before="100" w:after="100" w:line="360" w:lineRule="auto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Kilis Devlet Hastanesi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14:paraId="3CA6EE5D" w14:textId="77777777" w:rsidR="00682775" w:rsidRDefault="00682775">
            <w:pPr>
              <w:pStyle w:val="Normal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before="100" w:after="100" w:line="360" w:lineRule="auto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2015-2017</w:t>
            </w:r>
          </w:p>
        </w:tc>
      </w:tr>
      <w:tr w:rsidR="00682775" w14:paraId="6726ED73" w14:textId="77777777" w:rsidTr="00682775">
        <w:trPr>
          <w:trHeight w:val="1320"/>
          <w:jc w:val="right"/>
        </w:trPr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14:paraId="5B269E2F" w14:textId="77777777" w:rsidR="00682775" w:rsidRDefault="00682775">
            <w:pPr>
              <w:pStyle w:val="Normal1"/>
              <w:spacing w:before="100" w:after="100" w:line="360" w:lineRule="auto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lastRenderedPageBreak/>
              <w:t>Endokrinoloji ve Metabolizma Hastalıkları Uzmanı</w:t>
            </w:r>
          </w:p>
        </w:tc>
        <w:tc>
          <w:tcPr>
            <w:tcW w:w="4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14:paraId="738F6895" w14:textId="77777777" w:rsidR="00682775" w:rsidRDefault="00682775">
            <w:pPr>
              <w:pStyle w:val="Normal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</w:tabs>
              <w:spacing w:before="100" w:after="100" w:line="360" w:lineRule="auto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Kahramanmaraş Necip Fazıl Şehir Devlet Hastanesi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14:paraId="5FAC1177" w14:textId="77777777" w:rsidR="00682775" w:rsidRDefault="00682775">
            <w:pPr>
              <w:pStyle w:val="Normal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before="100" w:after="100" w:line="360" w:lineRule="auto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2017-</w:t>
            </w:r>
          </w:p>
        </w:tc>
      </w:tr>
    </w:tbl>
    <w:p w14:paraId="75E79BC1" w14:textId="77777777" w:rsidR="0011622F" w:rsidRDefault="0011622F">
      <w:bookmarkStart w:id="0" w:name="_GoBack"/>
      <w:bookmarkEnd w:id="0"/>
    </w:p>
    <w:sectPr w:rsidR="0011622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B86F76"/>
    <w:multiLevelType w:val="multilevel"/>
    <w:tmpl w:val="FFFFFFFF"/>
    <w:lvl w:ilvl="0">
      <w:start w:val="1"/>
      <w:numFmt w:val="decimal"/>
      <w:lvlText w:val="%1."/>
      <w:lvlJc w:val="left"/>
      <w:pPr>
        <w:ind w:left="660" w:firstLine="360"/>
      </w:pPr>
      <w:rPr>
        <w:rFonts w:ascii="Arial" w:eastAsia="Times New Roman" w:hAnsi="Arial"/>
        <w:color w:val="00000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380" w:firstLine="1080"/>
      </w:pPr>
      <w:rPr>
        <w:rFonts w:ascii="Arial" w:eastAsia="Times New Roman" w:hAnsi="Arial"/>
        <w:color w:val="000000"/>
        <w:sz w:val="20"/>
        <w:szCs w:val="20"/>
        <w:vertAlign w:val="baseline"/>
      </w:rPr>
    </w:lvl>
    <w:lvl w:ilvl="2">
      <w:start w:val="1"/>
      <w:numFmt w:val="lowerRoman"/>
      <w:lvlText w:val="%3."/>
      <w:lvlJc w:val="left"/>
      <w:pPr>
        <w:ind w:left="2100" w:firstLine="1800"/>
      </w:pPr>
      <w:rPr>
        <w:rFonts w:ascii="Arial" w:eastAsia="Times New Roman" w:hAnsi="Arial"/>
        <w:color w:val="00000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2820" w:firstLine="2520"/>
      </w:pPr>
      <w:rPr>
        <w:rFonts w:ascii="Arial" w:eastAsia="Times New Roman" w:hAnsi="Arial"/>
        <w:color w:val="00000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3540" w:firstLine="3240"/>
      </w:pPr>
      <w:rPr>
        <w:rFonts w:ascii="Arial" w:eastAsia="Times New Roman" w:hAnsi="Arial"/>
        <w:color w:val="000000"/>
        <w:sz w:val="20"/>
        <w:szCs w:val="20"/>
        <w:vertAlign w:val="baseline"/>
      </w:rPr>
    </w:lvl>
    <w:lvl w:ilvl="5">
      <w:start w:val="1"/>
      <w:numFmt w:val="lowerRoman"/>
      <w:lvlText w:val="%6."/>
      <w:lvlJc w:val="left"/>
      <w:pPr>
        <w:ind w:left="4260" w:firstLine="3960"/>
      </w:pPr>
      <w:rPr>
        <w:rFonts w:ascii="Arial" w:eastAsia="Times New Roman" w:hAnsi="Arial"/>
        <w:color w:val="000000"/>
        <w:sz w:val="20"/>
        <w:szCs w:val="20"/>
        <w:vertAlign w:val="baseline"/>
      </w:rPr>
    </w:lvl>
    <w:lvl w:ilvl="6">
      <w:start w:val="1"/>
      <w:numFmt w:val="decimal"/>
      <w:lvlText w:val="%7."/>
      <w:lvlJc w:val="left"/>
      <w:pPr>
        <w:ind w:left="4980" w:firstLine="4680"/>
      </w:pPr>
      <w:rPr>
        <w:rFonts w:ascii="Arial" w:eastAsia="Times New Roman" w:hAnsi="Arial"/>
        <w:color w:val="000000"/>
        <w:sz w:val="20"/>
        <w:szCs w:val="20"/>
        <w:vertAlign w:val="baseline"/>
      </w:rPr>
    </w:lvl>
    <w:lvl w:ilvl="7">
      <w:start w:val="1"/>
      <w:numFmt w:val="lowerLetter"/>
      <w:lvlText w:val="%8."/>
      <w:lvlJc w:val="left"/>
      <w:pPr>
        <w:ind w:left="5700" w:firstLine="5400"/>
      </w:pPr>
      <w:rPr>
        <w:rFonts w:ascii="Arial" w:eastAsia="Times New Roman" w:hAnsi="Arial"/>
        <w:color w:val="000000"/>
        <w:sz w:val="20"/>
        <w:szCs w:val="20"/>
        <w:vertAlign w:val="baseline"/>
      </w:rPr>
    </w:lvl>
    <w:lvl w:ilvl="8">
      <w:start w:val="1"/>
      <w:numFmt w:val="lowerRoman"/>
      <w:lvlText w:val="%9."/>
      <w:lvlJc w:val="left"/>
      <w:pPr>
        <w:ind w:left="6420" w:firstLine="6120"/>
      </w:pPr>
      <w:rPr>
        <w:rFonts w:ascii="Arial" w:eastAsia="Times New Roman" w:hAnsi="Arial"/>
        <w:color w:val="000000"/>
        <w:sz w:val="20"/>
        <w:szCs w:val="20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455"/>
    <w:rsid w:val="0011622F"/>
    <w:rsid w:val="004E6455"/>
    <w:rsid w:val="0068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BA5057-B82B-4A67-ABE8-C21B3E0C0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2775"/>
    <w:pPr>
      <w:spacing w:after="0" w:line="240" w:lineRule="auto"/>
    </w:pPr>
    <w:rPr>
      <w:rFonts w:ascii="Calibri" w:eastAsia="Times New Roman" w:hAnsi="Calibri" w:cs="Calibri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uiPriority w:val="99"/>
    <w:rsid w:val="00682775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83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</dc:creator>
  <cp:keywords/>
  <dc:description/>
  <cp:lastModifiedBy>murat</cp:lastModifiedBy>
  <cp:revision>2</cp:revision>
  <dcterms:created xsi:type="dcterms:W3CDTF">2018-09-23T19:54:00Z</dcterms:created>
  <dcterms:modified xsi:type="dcterms:W3CDTF">2018-09-23T19:54:00Z</dcterms:modified>
</cp:coreProperties>
</file>